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096A19" w14:textId="77777777" w:rsidR="00583B2E" w:rsidRPr="00583B2E" w:rsidRDefault="00583B2E" w:rsidP="00583B2E">
      <w:pPr>
        <w:jc w:val="center"/>
        <w:rPr>
          <w:rFonts w:ascii="Times New Roman" w:hAnsi="Times New Roman" w:cs="Times New Roman"/>
          <w:sz w:val="24"/>
          <w:szCs w:val="24"/>
        </w:rPr>
      </w:pPr>
      <w:r w:rsidRPr="00583B2E">
        <w:rPr>
          <w:rFonts w:ascii="Times New Roman" w:hAnsi="Times New Roman" w:cs="Times New Roman"/>
          <w:sz w:val="24"/>
          <w:szCs w:val="24"/>
        </w:rPr>
        <w:t>DECLARAÇÃO</w:t>
      </w:r>
    </w:p>
    <w:p w14:paraId="13F5833C" w14:textId="77777777" w:rsidR="00583B2E" w:rsidRPr="00583B2E" w:rsidRDefault="00583B2E" w:rsidP="00D037FB">
      <w:pPr>
        <w:pStyle w:val="Corpodetexto21"/>
        <w:jc w:val="both"/>
        <w:rPr>
          <w:rFonts w:ascii="Times New Roman" w:hAnsi="Times New Roman"/>
          <w:shd w:val="clear" w:color="auto" w:fill="C0C0C0"/>
        </w:rPr>
      </w:pPr>
    </w:p>
    <w:p w14:paraId="4BD8E66F" w14:textId="0D41EE3C" w:rsidR="00D037FB" w:rsidRPr="00583B2E" w:rsidRDefault="00D037FB" w:rsidP="00D037FB">
      <w:pPr>
        <w:pStyle w:val="Corpodetexto21"/>
        <w:jc w:val="both"/>
        <w:rPr>
          <w:rFonts w:ascii="Times New Roman" w:hAnsi="Times New Roman"/>
          <w:shd w:val="clear" w:color="auto" w:fill="C0C0C0"/>
        </w:rPr>
      </w:pPr>
      <w:r w:rsidRPr="00583B2E">
        <w:rPr>
          <w:rFonts w:ascii="Times New Roman" w:hAnsi="Times New Roman"/>
          <w:shd w:val="clear" w:color="auto" w:fill="C0C0C0"/>
        </w:rPr>
        <w:t>Os sócios declaram que não estão incursos em nenhum tipo legal que os impeça de exercer atividades na área jurídica, bem como declaram a inexistência de impedimento ou incompatibilidade para o exercício da advocacia, na forma dos artigos 27 a 30 da Lei 8.906/1994.</w:t>
      </w:r>
    </w:p>
    <w:p w14:paraId="5B0D0298" w14:textId="77777777" w:rsidR="00D037FB" w:rsidRPr="00583B2E" w:rsidRDefault="00D037FB" w:rsidP="00D037FB">
      <w:pPr>
        <w:pStyle w:val="Corpodetexto21"/>
        <w:jc w:val="both"/>
        <w:rPr>
          <w:rFonts w:ascii="Times New Roman" w:hAnsi="Times New Roman"/>
          <w:shd w:val="clear" w:color="auto" w:fill="C0C0C0"/>
        </w:rPr>
      </w:pPr>
      <w:r w:rsidRPr="00583B2E">
        <w:rPr>
          <w:rFonts w:ascii="Times New Roman" w:hAnsi="Times New Roman"/>
          <w:shd w:val="clear" w:color="auto" w:fill="C0C0C0"/>
        </w:rPr>
        <w:t xml:space="preserve"> </w:t>
      </w:r>
      <w:r w:rsidRPr="00583B2E">
        <w:rPr>
          <w:rFonts w:ascii="Times New Roman" w:hAnsi="Times New Roman"/>
          <w:b/>
          <w:shd w:val="clear" w:color="auto" w:fill="C0C0C0"/>
        </w:rPr>
        <w:t xml:space="preserve">Alternativa 2 - </w:t>
      </w:r>
      <w:r w:rsidRPr="00583B2E">
        <w:rPr>
          <w:rFonts w:ascii="Times New Roman" w:hAnsi="Times New Roman"/>
          <w:shd w:val="clear" w:color="auto" w:fill="C0C0C0"/>
        </w:rPr>
        <w:t xml:space="preserve">Os sócios declaram que não estão incursos em nenhum tipo legal que os impeça de exercer atividades na área jurídica, bem declaram a inexistência de incompatibilidade para o exercício da advocacia, na forma dos </w:t>
      </w:r>
      <w:proofErr w:type="spellStart"/>
      <w:r w:rsidRPr="00583B2E">
        <w:rPr>
          <w:rFonts w:ascii="Times New Roman" w:hAnsi="Times New Roman"/>
          <w:shd w:val="clear" w:color="auto" w:fill="C0C0C0"/>
        </w:rPr>
        <w:t>arts</w:t>
      </w:r>
      <w:proofErr w:type="spellEnd"/>
      <w:r w:rsidRPr="00583B2E">
        <w:rPr>
          <w:rFonts w:ascii="Times New Roman" w:hAnsi="Times New Roman"/>
          <w:shd w:val="clear" w:color="auto" w:fill="C0C0C0"/>
        </w:rPr>
        <w:t xml:space="preserve">. 28 e 29 da Lei 8906/1994, havendo, no entanto, em relação ao(s) sócio(s) </w:t>
      </w:r>
      <w:r w:rsidRPr="00583B2E">
        <w:rPr>
          <w:rFonts w:ascii="Times New Roman" w:hAnsi="Times New Roman"/>
          <w:b/>
          <w:bCs/>
          <w:u w:val="single"/>
          <w:shd w:val="clear" w:color="auto" w:fill="C0C0C0"/>
        </w:rPr>
        <w:t>(***nominar***</w:t>
      </w:r>
      <w:r w:rsidRPr="00583B2E">
        <w:rPr>
          <w:rFonts w:ascii="Times New Roman" w:hAnsi="Times New Roman"/>
          <w:b/>
          <w:bCs/>
          <w:shd w:val="clear" w:color="auto" w:fill="C0C0C0"/>
        </w:rPr>
        <w:t>)</w:t>
      </w:r>
      <w:r w:rsidRPr="00583B2E">
        <w:rPr>
          <w:rFonts w:ascii="Times New Roman" w:hAnsi="Times New Roman"/>
          <w:shd w:val="clear" w:color="auto" w:fill="C0C0C0"/>
        </w:rPr>
        <w:t xml:space="preserve"> o impedimento para o exercício profissional em relação a </w:t>
      </w:r>
      <w:r w:rsidRPr="00583B2E">
        <w:rPr>
          <w:rFonts w:ascii="Times New Roman" w:hAnsi="Times New Roman"/>
          <w:b/>
          <w:bCs/>
          <w:u w:val="single"/>
          <w:shd w:val="clear" w:color="auto" w:fill="C0C0C0"/>
        </w:rPr>
        <w:t>(***citar o órgão a que o</w:t>
      </w:r>
      <w:r w:rsidRPr="00583B2E">
        <w:rPr>
          <w:rFonts w:ascii="Times New Roman" w:hAnsi="Times New Roman"/>
          <w:shd w:val="clear" w:color="auto" w:fill="C0C0C0"/>
        </w:rPr>
        <w:t xml:space="preserve"> </w:t>
      </w:r>
      <w:r w:rsidRPr="00583B2E">
        <w:rPr>
          <w:rFonts w:ascii="Times New Roman" w:hAnsi="Times New Roman"/>
          <w:b/>
          <w:bCs/>
          <w:u w:val="single"/>
          <w:shd w:val="clear" w:color="auto" w:fill="C0C0C0"/>
        </w:rPr>
        <w:t>sócio está vinculado, gerador de impedimento***</w:t>
      </w:r>
      <w:r w:rsidRPr="00583B2E">
        <w:rPr>
          <w:rFonts w:ascii="Times New Roman" w:hAnsi="Times New Roman"/>
          <w:b/>
          <w:bCs/>
          <w:shd w:val="clear" w:color="auto" w:fill="C0C0C0"/>
        </w:rPr>
        <w:t>)</w:t>
      </w:r>
      <w:r w:rsidRPr="00583B2E">
        <w:rPr>
          <w:rFonts w:ascii="Times New Roman" w:hAnsi="Times New Roman"/>
          <w:shd w:val="clear" w:color="auto" w:fill="C0C0C0"/>
        </w:rPr>
        <w:t>, na forma do artigo 30 da mesma Lei.]</w:t>
      </w:r>
    </w:p>
    <w:p w14:paraId="1D296BFE" w14:textId="77777777" w:rsidR="00D037FB" w:rsidRPr="00583B2E" w:rsidRDefault="00D037FB" w:rsidP="00D037FB">
      <w:pPr>
        <w:pStyle w:val="Corpodetexto21"/>
        <w:rPr>
          <w:rFonts w:ascii="Times New Roman" w:hAnsi="Times New Roman"/>
        </w:rPr>
      </w:pPr>
    </w:p>
    <w:p w14:paraId="739F9004" w14:textId="498FCD5D" w:rsidR="008F7F34" w:rsidRPr="00583B2E" w:rsidRDefault="008F7F34">
      <w:pPr>
        <w:rPr>
          <w:rFonts w:ascii="Times New Roman" w:hAnsi="Times New Roman" w:cs="Times New Roman"/>
          <w:sz w:val="24"/>
          <w:szCs w:val="24"/>
        </w:rPr>
      </w:pPr>
    </w:p>
    <w:p w14:paraId="2CC63391" w14:textId="2778736A" w:rsidR="00D037FB" w:rsidRDefault="00583B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Data,</w:t>
      </w:r>
    </w:p>
    <w:p w14:paraId="52F07928" w14:textId="2FE05331" w:rsidR="00583B2E" w:rsidRPr="00583B2E" w:rsidRDefault="00583B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Assinatura</w:t>
      </w:r>
    </w:p>
    <w:p w14:paraId="62B5FA27" w14:textId="7A4B195B" w:rsidR="00D037FB" w:rsidRPr="00583B2E" w:rsidRDefault="00D037FB">
      <w:pPr>
        <w:rPr>
          <w:rFonts w:ascii="Times New Roman" w:hAnsi="Times New Roman" w:cs="Times New Roman"/>
          <w:sz w:val="24"/>
          <w:szCs w:val="24"/>
        </w:rPr>
      </w:pPr>
    </w:p>
    <w:p w14:paraId="2E18B93D" w14:textId="05871256" w:rsidR="00D037FB" w:rsidRPr="00583B2E" w:rsidRDefault="00D037FB">
      <w:pPr>
        <w:rPr>
          <w:rFonts w:ascii="Times New Roman" w:hAnsi="Times New Roman" w:cs="Times New Roman"/>
          <w:sz w:val="24"/>
          <w:szCs w:val="24"/>
        </w:rPr>
      </w:pPr>
    </w:p>
    <w:p w14:paraId="29D7110F" w14:textId="633AABAE" w:rsidR="00D037FB" w:rsidRDefault="00D037FB" w:rsidP="00D037FB">
      <w:pPr>
        <w:jc w:val="center"/>
        <w:rPr>
          <w:rFonts w:ascii="Times New Roman" w:hAnsi="Times New Roman" w:cs="Times New Roman"/>
          <w:sz w:val="24"/>
          <w:szCs w:val="24"/>
        </w:rPr>
      </w:pPr>
      <w:r w:rsidRPr="00583B2E">
        <w:rPr>
          <w:rFonts w:ascii="Times New Roman" w:hAnsi="Times New Roman" w:cs="Times New Roman"/>
          <w:sz w:val="24"/>
          <w:szCs w:val="24"/>
        </w:rPr>
        <w:t>DEC</w:t>
      </w:r>
      <w:r w:rsidR="00583B2E" w:rsidRPr="00583B2E">
        <w:rPr>
          <w:rFonts w:ascii="Times New Roman" w:hAnsi="Times New Roman" w:cs="Times New Roman"/>
          <w:sz w:val="24"/>
          <w:szCs w:val="24"/>
        </w:rPr>
        <w:t>LARAÇÃO</w:t>
      </w:r>
    </w:p>
    <w:p w14:paraId="5CD90F0C" w14:textId="77777777" w:rsidR="00583B2E" w:rsidRPr="00583B2E" w:rsidRDefault="00583B2E" w:rsidP="00D037FB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D0F15AA" w14:textId="77777777" w:rsidR="00D037FB" w:rsidRPr="00583B2E" w:rsidRDefault="00D037FB" w:rsidP="00D037FB">
      <w:pPr>
        <w:pStyle w:val="Corpodetexto21"/>
        <w:shd w:val="clear" w:color="auto" w:fill="FFFFFF" w:themeFill="background1"/>
        <w:jc w:val="both"/>
        <w:rPr>
          <w:rFonts w:ascii="Times New Roman" w:hAnsi="Times New Roman"/>
          <w:shd w:val="clear" w:color="auto" w:fill="C0C0C0"/>
        </w:rPr>
      </w:pPr>
      <w:r w:rsidRPr="00583B2E">
        <w:rPr>
          <w:rFonts w:ascii="Times New Roman" w:hAnsi="Times New Roman"/>
          <w:b/>
          <w:shd w:val="clear" w:color="auto" w:fill="C0C0C0"/>
        </w:rPr>
        <w:t xml:space="preserve">[Alternativa 1: </w:t>
      </w:r>
      <w:r w:rsidRPr="00583B2E">
        <w:rPr>
          <w:rFonts w:ascii="Times New Roman" w:hAnsi="Times New Roman"/>
          <w:shd w:val="clear" w:color="auto" w:fill="C0C0C0"/>
        </w:rPr>
        <w:t>O titular declara que não está incurso em nenhum tipo legal que o impeça de exercer atividades na área jurídica, bem como declara a inexistência de impedimento ou incompatibilidade para o exercício da advocacia, na forma dos artigos 27 a 30 da Lei 8.906/1994.</w:t>
      </w:r>
    </w:p>
    <w:p w14:paraId="46BF0AED" w14:textId="77777777" w:rsidR="00D037FB" w:rsidRPr="00583B2E" w:rsidRDefault="00D037FB" w:rsidP="00D037FB">
      <w:pPr>
        <w:pStyle w:val="Corpodetexto21"/>
        <w:jc w:val="both"/>
        <w:rPr>
          <w:rFonts w:ascii="Times New Roman" w:hAnsi="Times New Roman"/>
          <w:shd w:val="clear" w:color="auto" w:fill="C0C0C0"/>
        </w:rPr>
      </w:pPr>
      <w:r w:rsidRPr="00583B2E">
        <w:rPr>
          <w:rFonts w:ascii="Times New Roman" w:hAnsi="Times New Roman"/>
          <w:shd w:val="clear" w:color="auto" w:fill="C0C0C0"/>
        </w:rPr>
        <w:t xml:space="preserve"> </w:t>
      </w:r>
      <w:r w:rsidRPr="00583B2E">
        <w:rPr>
          <w:rFonts w:ascii="Times New Roman" w:hAnsi="Times New Roman"/>
          <w:b/>
          <w:shd w:val="clear" w:color="auto" w:fill="C0C0C0"/>
        </w:rPr>
        <w:t xml:space="preserve">Alternativa 2: </w:t>
      </w:r>
      <w:r w:rsidRPr="00583B2E">
        <w:rPr>
          <w:rFonts w:ascii="Times New Roman" w:hAnsi="Times New Roman"/>
          <w:shd w:val="clear" w:color="auto" w:fill="C0C0C0"/>
        </w:rPr>
        <w:t xml:space="preserve">O titular declara a inexistência de incompatibilidade para o exercício da advocacia, na forma dos artigos 28 e 29 da Lei 8906/1994, havendo, no entanto, o impedimento para o exercício profissional em relação a </w:t>
      </w:r>
      <w:r w:rsidRPr="00583B2E">
        <w:rPr>
          <w:rFonts w:ascii="Times New Roman" w:hAnsi="Times New Roman"/>
          <w:b/>
          <w:bCs/>
          <w:u w:val="single"/>
          <w:shd w:val="clear" w:color="auto" w:fill="C0C0C0"/>
        </w:rPr>
        <w:t>(***citar o órgão a que o</w:t>
      </w:r>
      <w:r w:rsidRPr="00583B2E">
        <w:rPr>
          <w:rFonts w:ascii="Times New Roman" w:hAnsi="Times New Roman"/>
          <w:shd w:val="clear" w:color="auto" w:fill="C0C0C0"/>
        </w:rPr>
        <w:t xml:space="preserve"> </w:t>
      </w:r>
      <w:r w:rsidRPr="00583B2E">
        <w:rPr>
          <w:rFonts w:ascii="Times New Roman" w:hAnsi="Times New Roman"/>
          <w:b/>
          <w:bCs/>
          <w:u w:val="single"/>
          <w:shd w:val="clear" w:color="auto" w:fill="C0C0C0"/>
        </w:rPr>
        <w:t>titular está vinculado, gerador de impedimento***</w:t>
      </w:r>
      <w:r w:rsidRPr="00583B2E">
        <w:rPr>
          <w:rFonts w:ascii="Times New Roman" w:hAnsi="Times New Roman"/>
          <w:b/>
          <w:bCs/>
          <w:shd w:val="clear" w:color="auto" w:fill="C0C0C0"/>
        </w:rPr>
        <w:t>)</w:t>
      </w:r>
      <w:r w:rsidRPr="00583B2E">
        <w:rPr>
          <w:rFonts w:ascii="Times New Roman" w:hAnsi="Times New Roman"/>
          <w:shd w:val="clear" w:color="auto" w:fill="C0C0C0"/>
        </w:rPr>
        <w:t>, na forma do artigo 30 da mesma Lei.]</w:t>
      </w:r>
    </w:p>
    <w:p w14:paraId="2A12FCCB" w14:textId="77777777" w:rsidR="00D037FB" w:rsidRPr="00583B2E" w:rsidRDefault="00D037FB" w:rsidP="00D037FB">
      <w:pPr>
        <w:pStyle w:val="Corpodetexto21"/>
        <w:jc w:val="both"/>
        <w:rPr>
          <w:rFonts w:ascii="Times New Roman" w:hAnsi="Times New Roman"/>
          <w:shd w:val="clear" w:color="auto" w:fill="C0C0C0"/>
        </w:rPr>
      </w:pPr>
    </w:p>
    <w:p w14:paraId="6BB526F3" w14:textId="77777777" w:rsidR="00583B2E" w:rsidRPr="00583B2E" w:rsidRDefault="00583B2E" w:rsidP="00583B2E">
      <w:pPr>
        <w:rPr>
          <w:rFonts w:ascii="Times New Roman" w:hAnsi="Times New Roman" w:cs="Times New Roman"/>
          <w:sz w:val="24"/>
          <w:szCs w:val="24"/>
        </w:rPr>
      </w:pPr>
    </w:p>
    <w:p w14:paraId="1FA41D82" w14:textId="77777777" w:rsidR="00583B2E" w:rsidRDefault="00583B2E" w:rsidP="00583B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Data,</w:t>
      </w:r>
    </w:p>
    <w:p w14:paraId="760CC6FC" w14:textId="77777777" w:rsidR="00583B2E" w:rsidRPr="00583B2E" w:rsidRDefault="00583B2E" w:rsidP="00583B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Assinatura</w:t>
      </w:r>
    </w:p>
    <w:p w14:paraId="1B2C6A92" w14:textId="77777777" w:rsidR="00D037FB" w:rsidRPr="00583B2E" w:rsidRDefault="00D037FB">
      <w:pPr>
        <w:rPr>
          <w:rFonts w:ascii="Times New Roman" w:hAnsi="Times New Roman" w:cs="Times New Roman"/>
          <w:sz w:val="24"/>
          <w:szCs w:val="24"/>
        </w:rPr>
      </w:pPr>
    </w:p>
    <w:sectPr w:rsidR="00D037FB" w:rsidRPr="00583B2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7FB"/>
    <w:rsid w:val="00583B2E"/>
    <w:rsid w:val="008F7F34"/>
    <w:rsid w:val="00D03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6659B"/>
  <w15:chartTrackingRefBased/>
  <w15:docId w15:val="{D83D8458-0677-4C32-AF2C-95471DCA0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21">
    <w:name w:val="Corpo de texto 21"/>
    <w:basedOn w:val="Normal"/>
    <w:rsid w:val="00D037FB"/>
    <w:pPr>
      <w:suppressAutoHyphens/>
      <w:spacing w:after="0" w:line="240" w:lineRule="auto"/>
    </w:pPr>
    <w:rPr>
      <w:rFonts w:ascii="Cambria" w:eastAsia="Lucida Sans Unicode" w:hAnsi="Cambria" w:cs="Times New Roman"/>
      <w:kern w:val="2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20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224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 Notebook 01</dc:creator>
  <cp:keywords/>
  <dc:description/>
  <cp:lastModifiedBy>TI Notebook 01</cp:lastModifiedBy>
  <cp:revision>2</cp:revision>
  <dcterms:created xsi:type="dcterms:W3CDTF">2020-08-03T21:11:00Z</dcterms:created>
  <dcterms:modified xsi:type="dcterms:W3CDTF">2020-08-03T21:27:00Z</dcterms:modified>
</cp:coreProperties>
</file>